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EFA" w:rsidRDefault="00CB6EFA" w:rsidP="00CB6EFA">
      <w:pPr>
        <w:spacing w:line="480" w:lineRule="auto"/>
        <w:ind w:firstLine="0"/>
        <w:jc w:val="center"/>
        <w:rPr>
          <w:rFonts w:ascii="Times New Roman" w:hAnsi="Times New Roman" w:cs="Times New Roman"/>
          <w:sz w:val="24"/>
          <w:szCs w:val="24"/>
        </w:rPr>
      </w:pPr>
    </w:p>
    <w:p w:rsidR="00CB6EFA" w:rsidRDefault="00CB6EFA" w:rsidP="00CB6EFA">
      <w:pPr>
        <w:spacing w:line="480" w:lineRule="auto"/>
        <w:ind w:firstLine="0"/>
        <w:jc w:val="center"/>
        <w:rPr>
          <w:rFonts w:ascii="Times New Roman" w:hAnsi="Times New Roman" w:cs="Times New Roman"/>
          <w:sz w:val="24"/>
          <w:szCs w:val="24"/>
        </w:rPr>
      </w:pPr>
    </w:p>
    <w:p w:rsidR="00CB6EFA" w:rsidRDefault="00CB6EFA" w:rsidP="00CB6EFA">
      <w:pPr>
        <w:spacing w:line="480" w:lineRule="auto"/>
        <w:ind w:firstLine="0"/>
        <w:jc w:val="center"/>
        <w:rPr>
          <w:rFonts w:ascii="Times New Roman" w:hAnsi="Times New Roman" w:cs="Times New Roman"/>
          <w:sz w:val="24"/>
          <w:szCs w:val="24"/>
        </w:rPr>
      </w:pPr>
    </w:p>
    <w:p w:rsidR="00CB6EFA" w:rsidRDefault="00CB6EFA" w:rsidP="00CB6EFA">
      <w:pPr>
        <w:spacing w:line="480" w:lineRule="auto"/>
        <w:ind w:firstLine="0"/>
        <w:jc w:val="center"/>
        <w:rPr>
          <w:rFonts w:ascii="Times New Roman" w:hAnsi="Times New Roman" w:cs="Times New Roman"/>
          <w:sz w:val="24"/>
          <w:szCs w:val="24"/>
        </w:rPr>
      </w:pPr>
    </w:p>
    <w:p w:rsidR="00CB6EFA" w:rsidRDefault="00CB6EFA" w:rsidP="00CB6EFA">
      <w:pPr>
        <w:spacing w:line="480" w:lineRule="auto"/>
        <w:ind w:firstLine="0"/>
        <w:jc w:val="center"/>
        <w:rPr>
          <w:rFonts w:ascii="Times New Roman" w:hAnsi="Times New Roman" w:cs="Times New Roman"/>
          <w:sz w:val="24"/>
          <w:szCs w:val="24"/>
        </w:rPr>
      </w:pPr>
    </w:p>
    <w:p w:rsidR="00CB6EFA" w:rsidRDefault="00CB6EFA" w:rsidP="00CB6EFA">
      <w:pPr>
        <w:spacing w:line="480" w:lineRule="auto"/>
        <w:ind w:firstLine="0"/>
        <w:jc w:val="center"/>
        <w:rPr>
          <w:rFonts w:ascii="Times New Roman" w:hAnsi="Times New Roman" w:cs="Times New Roman"/>
          <w:sz w:val="24"/>
          <w:szCs w:val="24"/>
        </w:rPr>
      </w:pPr>
    </w:p>
    <w:p w:rsidR="00AE0B80" w:rsidRDefault="00C94AC2" w:rsidP="00CB6EFA">
      <w:pPr>
        <w:spacing w:line="480" w:lineRule="auto"/>
        <w:ind w:firstLine="0"/>
        <w:jc w:val="center"/>
        <w:rPr>
          <w:rFonts w:ascii="Times New Roman" w:hAnsi="Times New Roman" w:cs="Times New Roman"/>
          <w:sz w:val="24"/>
          <w:szCs w:val="24"/>
        </w:rPr>
      </w:pPr>
      <w:r w:rsidRPr="00CB6EFA">
        <w:rPr>
          <w:rFonts w:ascii="Times New Roman" w:hAnsi="Times New Roman" w:cs="Times New Roman"/>
          <w:sz w:val="24"/>
          <w:szCs w:val="24"/>
        </w:rPr>
        <w:t>Changing Forests</w:t>
      </w:r>
    </w:p>
    <w:p w:rsidR="00CB6EFA" w:rsidRDefault="00CB6EFA" w:rsidP="00CB6EFA">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Name</w:t>
      </w:r>
    </w:p>
    <w:p w:rsidR="00CB6EFA" w:rsidRDefault="00CB6EFA" w:rsidP="00CB6EFA">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CB6EFA" w:rsidRDefault="00CB6EFA" w:rsidP="00CB6EFA">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Course</w:t>
      </w:r>
    </w:p>
    <w:p w:rsidR="00CB6EFA" w:rsidRPr="00CB6EFA" w:rsidRDefault="00CB6EFA" w:rsidP="00CB6EFA">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Date</w:t>
      </w:r>
    </w:p>
    <w:p w:rsidR="00DF44EF" w:rsidRDefault="00DF44EF">
      <w:pPr>
        <w:rPr>
          <w:rFonts w:ascii="Times New Roman" w:hAnsi="Times New Roman" w:cs="Times New Roman"/>
          <w:sz w:val="24"/>
          <w:szCs w:val="24"/>
        </w:rPr>
      </w:pPr>
      <w:r>
        <w:rPr>
          <w:rFonts w:ascii="Times New Roman" w:hAnsi="Times New Roman" w:cs="Times New Roman"/>
          <w:sz w:val="24"/>
          <w:szCs w:val="24"/>
        </w:rPr>
        <w:br w:type="page"/>
      </w:r>
    </w:p>
    <w:p w:rsidR="00DF44EF" w:rsidRDefault="00DF44EF" w:rsidP="00DF44EF">
      <w:pPr>
        <w:spacing w:line="480" w:lineRule="auto"/>
        <w:ind w:firstLine="0"/>
        <w:jc w:val="center"/>
        <w:rPr>
          <w:rFonts w:ascii="Times New Roman" w:hAnsi="Times New Roman" w:cs="Times New Roman"/>
          <w:sz w:val="24"/>
          <w:szCs w:val="24"/>
        </w:rPr>
      </w:pPr>
      <w:r w:rsidRPr="00CB6EFA">
        <w:rPr>
          <w:rFonts w:ascii="Times New Roman" w:hAnsi="Times New Roman" w:cs="Times New Roman"/>
          <w:sz w:val="24"/>
          <w:szCs w:val="24"/>
        </w:rPr>
        <w:lastRenderedPageBreak/>
        <w:t>Changing Forests</w:t>
      </w:r>
    </w:p>
    <w:p w:rsidR="00C94AC2" w:rsidRPr="00CB6EFA" w:rsidRDefault="00C94AC2" w:rsidP="00CB6EFA">
      <w:pPr>
        <w:spacing w:line="480" w:lineRule="auto"/>
        <w:jc w:val="both"/>
        <w:rPr>
          <w:rFonts w:ascii="Times New Roman" w:hAnsi="Times New Roman" w:cs="Times New Roman"/>
          <w:sz w:val="24"/>
          <w:szCs w:val="24"/>
        </w:rPr>
      </w:pPr>
      <w:r w:rsidRPr="00CB6EFA">
        <w:rPr>
          <w:rFonts w:ascii="Times New Roman" w:hAnsi="Times New Roman" w:cs="Times New Roman"/>
          <w:sz w:val="24"/>
          <w:szCs w:val="24"/>
        </w:rPr>
        <w:t xml:space="preserve">According to the data provided in the New York Times Changing Forests website, forests play a significant role in limiting increase of carbon dioxide in the atmosphere. However, it is evident from the website that changes in climate are greatly affecting </w:t>
      </w:r>
      <w:r w:rsidR="00CF5600" w:rsidRPr="00CB6EFA">
        <w:rPr>
          <w:rFonts w:ascii="Times New Roman" w:hAnsi="Times New Roman" w:cs="Times New Roman"/>
          <w:sz w:val="24"/>
          <w:szCs w:val="24"/>
        </w:rPr>
        <w:t xml:space="preserve">forests. </w:t>
      </w:r>
      <w:r w:rsidR="00BF7FA0" w:rsidRPr="00CB6EFA">
        <w:rPr>
          <w:rFonts w:ascii="Times New Roman" w:hAnsi="Times New Roman" w:cs="Times New Roman"/>
          <w:sz w:val="24"/>
          <w:szCs w:val="24"/>
        </w:rPr>
        <w:t xml:space="preserve">For example, </w:t>
      </w:r>
      <w:r w:rsidR="00232002" w:rsidRPr="00CB6EFA">
        <w:rPr>
          <w:rFonts w:ascii="Times New Roman" w:hAnsi="Times New Roman" w:cs="Times New Roman"/>
          <w:sz w:val="24"/>
          <w:szCs w:val="24"/>
        </w:rPr>
        <w:t>according to an article by Justine Gillis (2011), posted on the website, trees across the mountainside of western Montana flush broad leaves which are earthly red in color at the beginning of autumn. However, according to Gillis, these trees should be always green and should not turn red. They are affected by changes in climate as they fall victim to beetles that are controlled by cold weather during winters, but when the climate warms, the beetles cannot be controlled but to increase and affect the forests</w:t>
      </w:r>
      <w:r w:rsidR="00CB6EFA">
        <w:rPr>
          <w:rFonts w:ascii="Times New Roman" w:hAnsi="Times New Roman" w:cs="Times New Roman"/>
          <w:sz w:val="24"/>
          <w:szCs w:val="24"/>
        </w:rPr>
        <w:t xml:space="preserve"> </w:t>
      </w:r>
      <w:r w:rsidR="00CB6EFA">
        <w:rPr>
          <w:rFonts w:ascii="Times New Roman" w:hAnsi="Times New Roman" w:cs="Times New Roman"/>
          <w:color w:val="222222"/>
          <w:sz w:val="24"/>
          <w:szCs w:val="24"/>
          <w:shd w:val="clear" w:color="auto" w:fill="FFFFFF"/>
        </w:rPr>
        <w:t xml:space="preserve">(Gillis, </w:t>
      </w:r>
      <w:r w:rsidR="00CB6EFA" w:rsidRPr="00CB6EFA">
        <w:rPr>
          <w:rFonts w:ascii="Times New Roman" w:hAnsi="Times New Roman" w:cs="Times New Roman"/>
          <w:color w:val="222222"/>
          <w:sz w:val="24"/>
          <w:szCs w:val="24"/>
          <w:shd w:val="clear" w:color="auto" w:fill="FFFFFF"/>
        </w:rPr>
        <w:t>2011)</w:t>
      </w:r>
      <w:r w:rsidR="00232002" w:rsidRPr="00CB6EFA">
        <w:rPr>
          <w:rFonts w:ascii="Times New Roman" w:hAnsi="Times New Roman" w:cs="Times New Roman"/>
          <w:sz w:val="24"/>
          <w:szCs w:val="24"/>
        </w:rPr>
        <w:t xml:space="preserve">. </w:t>
      </w:r>
      <w:r w:rsidR="00F379F0" w:rsidRPr="00CB6EFA">
        <w:rPr>
          <w:rFonts w:ascii="Times New Roman" w:hAnsi="Times New Roman" w:cs="Times New Roman"/>
          <w:sz w:val="24"/>
          <w:szCs w:val="24"/>
        </w:rPr>
        <w:t>Additionally, the great euphorbia trees in southern Africa are decreasing drastically due to heat and lack of water</w:t>
      </w:r>
      <w:r w:rsidR="00CB6EFA">
        <w:rPr>
          <w:rFonts w:ascii="Times New Roman" w:hAnsi="Times New Roman" w:cs="Times New Roman"/>
          <w:sz w:val="24"/>
          <w:szCs w:val="24"/>
        </w:rPr>
        <w:t xml:space="preserve"> </w:t>
      </w:r>
      <w:r w:rsidR="00CB6EFA">
        <w:rPr>
          <w:rFonts w:ascii="Times New Roman" w:hAnsi="Times New Roman" w:cs="Times New Roman"/>
          <w:color w:val="222222"/>
          <w:sz w:val="24"/>
          <w:szCs w:val="24"/>
          <w:shd w:val="clear" w:color="auto" w:fill="FFFFFF"/>
        </w:rPr>
        <w:t xml:space="preserve">(Gillis, </w:t>
      </w:r>
      <w:r w:rsidR="00CB6EFA" w:rsidRPr="00CB6EFA">
        <w:rPr>
          <w:rFonts w:ascii="Times New Roman" w:hAnsi="Times New Roman" w:cs="Times New Roman"/>
          <w:color w:val="222222"/>
          <w:sz w:val="24"/>
          <w:szCs w:val="24"/>
          <w:shd w:val="clear" w:color="auto" w:fill="FFFFFF"/>
        </w:rPr>
        <w:t>2011)</w:t>
      </w:r>
      <w:r w:rsidR="00F379F0" w:rsidRPr="00CB6EFA">
        <w:rPr>
          <w:rFonts w:ascii="Times New Roman" w:hAnsi="Times New Roman" w:cs="Times New Roman"/>
          <w:sz w:val="24"/>
          <w:szCs w:val="24"/>
        </w:rPr>
        <w:t xml:space="preserve">. </w:t>
      </w:r>
    </w:p>
    <w:p w:rsidR="00F379F0" w:rsidRPr="00CB6EFA" w:rsidRDefault="006D257F" w:rsidP="00CB6EFA">
      <w:pPr>
        <w:spacing w:line="480" w:lineRule="auto"/>
        <w:jc w:val="both"/>
        <w:rPr>
          <w:rFonts w:ascii="Times New Roman" w:hAnsi="Times New Roman" w:cs="Times New Roman"/>
          <w:sz w:val="24"/>
          <w:szCs w:val="24"/>
        </w:rPr>
      </w:pPr>
      <w:r w:rsidRPr="00CB6EFA">
        <w:rPr>
          <w:rFonts w:ascii="Times New Roman" w:hAnsi="Times New Roman" w:cs="Times New Roman"/>
          <w:sz w:val="24"/>
          <w:szCs w:val="24"/>
        </w:rPr>
        <w:t>Nevertheless, according to the date by New York Times</w:t>
      </w:r>
      <w:r w:rsidR="002942C1" w:rsidRPr="00CB6EFA">
        <w:rPr>
          <w:rFonts w:ascii="Times New Roman" w:hAnsi="Times New Roman" w:cs="Times New Roman"/>
          <w:sz w:val="24"/>
          <w:szCs w:val="24"/>
        </w:rPr>
        <w:t>,</w:t>
      </w:r>
      <w:r w:rsidRPr="00CB6EFA">
        <w:rPr>
          <w:rFonts w:ascii="Times New Roman" w:hAnsi="Times New Roman" w:cs="Times New Roman"/>
          <w:sz w:val="24"/>
          <w:szCs w:val="24"/>
        </w:rPr>
        <w:t xml:space="preserve"> Changing Forests</w:t>
      </w:r>
      <w:r w:rsidR="002942C1" w:rsidRPr="00CB6EFA">
        <w:rPr>
          <w:rFonts w:ascii="Times New Roman" w:hAnsi="Times New Roman" w:cs="Times New Roman"/>
          <w:sz w:val="24"/>
          <w:szCs w:val="24"/>
        </w:rPr>
        <w:t>,</w:t>
      </w:r>
      <w:r w:rsidRPr="00CB6EFA">
        <w:rPr>
          <w:rFonts w:ascii="Times New Roman" w:hAnsi="Times New Roman" w:cs="Times New Roman"/>
          <w:sz w:val="24"/>
          <w:szCs w:val="24"/>
        </w:rPr>
        <w:t xml:space="preserve"> website, forests themselves are able to offset aspects of climate change. </w:t>
      </w:r>
      <w:r w:rsidR="002942C1" w:rsidRPr="00CB6EFA">
        <w:rPr>
          <w:rFonts w:ascii="Times New Roman" w:hAnsi="Times New Roman" w:cs="Times New Roman"/>
          <w:sz w:val="24"/>
          <w:szCs w:val="24"/>
        </w:rPr>
        <w:t xml:space="preserve">For example, </w:t>
      </w:r>
      <w:r w:rsidR="00AE6AA3" w:rsidRPr="00CB6EFA">
        <w:rPr>
          <w:rFonts w:ascii="Times New Roman" w:hAnsi="Times New Roman" w:cs="Times New Roman"/>
          <w:sz w:val="24"/>
          <w:szCs w:val="24"/>
        </w:rPr>
        <w:t>if forests would die in plenty, they would stop absorbing carbon dioxide and on the contrary, start to burn up, and emit huge amounts of gas in the atmosphere. This would greatly contribute in climate change by speeding up warming</w:t>
      </w:r>
      <w:r w:rsidR="00CB6EFA" w:rsidRPr="00CB6EFA">
        <w:rPr>
          <w:rFonts w:ascii="Times New Roman" w:hAnsi="Times New Roman" w:cs="Times New Roman"/>
          <w:color w:val="222222"/>
          <w:sz w:val="24"/>
          <w:szCs w:val="24"/>
          <w:shd w:val="clear" w:color="auto" w:fill="FFFFFF"/>
        </w:rPr>
        <w:t xml:space="preserve"> </w:t>
      </w:r>
      <w:r w:rsidR="00CB6EFA">
        <w:rPr>
          <w:rFonts w:ascii="Times New Roman" w:hAnsi="Times New Roman" w:cs="Times New Roman"/>
          <w:color w:val="222222"/>
          <w:sz w:val="24"/>
          <w:szCs w:val="24"/>
          <w:shd w:val="clear" w:color="auto" w:fill="FFFFFF"/>
        </w:rPr>
        <w:t xml:space="preserve">(Gillis, </w:t>
      </w:r>
      <w:r w:rsidR="00CB6EFA" w:rsidRPr="00CB6EFA">
        <w:rPr>
          <w:rFonts w:ascii="Times New Roman" w:hAnsi="Times New Roman" w:cs="Times New Roman"/>
          <w:color w:val="222222"/>
          <w:sz w:val="24"/>
          <w:szCs w:val="24"/>
          <w:shd w:val="clear" w:color="auto" w:fill="FFFFFF"/>
        </w:rPr>
        <w:t>2011)</w:t>
      </w:r>
      <w:r w:rsidR="00AE6AA3" w:rsidRPr="00CB6EFA">
        <w:rPr>
          <w:rFonts w:ascii="Times New Roman" w:hAnsi="Times New Roman" w:cs="Times New Roman"/>
          <w:sz w:val="24"/>
          <w:szCs w:val="24"/>
        </w:rPr>
        <w:t xml:space="preserve">. </w:t>
      </w:r>
    </w:p>
    <w:p w:rsidR="00DF44EF" w:rsidRDefault="00DF44EF">
      <w:pPr>
        <w:rPr>
          <w:rFonts w:ascii="Times New Roman" w:hAnsi="Times New Roman" w:cs="Times New Roman"/>
          <w:sz w:val="24"/>
          <w:szCs w:val="24"/>
        </w:rPr>
      </w:pPr>
      <w:r>
        <w:rPr>
          <w:rFonts w:ascii="Times New Roman" w:hAnsi="Times New Roman" w:cs="Times New Roman"/>
          <w:sz w:val="24"/>
          <w:szCs w:val="24"/>
        </w:rPr>
        <w:br w:type="page"/>
      </w:r>
    </w:p>
    <w:p w:rsidR="00CB6EFA" w:rsidRPr="00CB6EFA" w:rsidRDefault="00CB6EFA" w:rsidP="00DF44EF">
      <w:pPr>
        <w:spacing w:line="480" w:lineRule="auto"/>
        <w:ind w:firstLine="0"/>
        <w:jc w:val="center"/>
        <w:rPr>
          <w:rFonts w:ascii="Times New Roman" w:hAnsi="Times New Roman" w:cs="Times New Roman"/>
          <w:sz w:val="24"/>
          <w:szCs w:val="24"/>
        </w:rPr>
      </w:pPr>
      <w:r w:rsidRPr="00CB6EFA">
        <w:rPr>
          <w:rFonts w:ascii="Times New Roman" w:hAnsi="Times New Roman" w:cs="Times New Roman"/>
          <w:sz w:val="24"/>
          <w:szCs w:val="24"/>
        </w:rPr>
        <w:lastRenderedPageBreak/>
        <w:t>Reference</w:t>
      </w:r>
    </w:p>
    <w:p w:rsidR="00CB6EFA" w:rsidRPr="00CB6EFA" w:rsidRDefault="00CB6EFA" w:rsidP="00DF44EF">
      <w:pPr>
        <w:spacing w:line="480" w:lineRule="auto"/>
        <w:ind w:left="720" w:hanging="720"/>
        <w:jc w:val="both"/>
        <w:rPr>
          <w:rFonts w:ascii="Times New Roman" w:hAnsi="Times New Roman" w:cs="Times New Roman"/>
          <w:sz w:val="24"/>
          <w:szCs w:val="24"/>
        </w:rPr>
      </w:pPr>
      <w:r w:rsidRPr="00CB6EFA">
        <w:rPr>
          <w:rFonts w:ascii="Times New Roman" w:hAnsi="Times New Roman" w:cs="Times New Roman"/>
          <w:color w:val="222222"/>
          <w:sz w:val="24"/>
          <w:szCs w:val="24"/>
          <w:shd w:val="clear" w:color="auto" w:fill="FFFFFF"/>
        </w:rPr>
        <w:t>Gillis, J. (2011). With deaths of forests, a loss of key climate protectors. </w:t>
      </w:r>
      <w:r w:rsidRPr="00CB6EFA">
        <w:rPr>
          <w:rFonts w:ascii="Times New Roman" w:hAnsi="Times New Roman" w:cs="Times New Roman"/>
          <w:i/>
          <w:iCs/>
          <w:color w:val="222222"/>
          <w:sz w:val="24"/>
          <w:szCs w:val="24"/>
          <w:shd w:val="clear" w:color="auto" w:fill="FFFFFF"/>
        </w:rPr>
        <w:t>The New York Times</w:t>
      </w:r>
      <w:r w:rsidRPr="00CB6EFA">
        <w:rPr>
          <w:rFonts w:ascii="Times New Roman" w:hAnsi="Times New Roman" w:cs="Times New Roman"/>
          <w:color w:val="222222"/>
          <w:sz w:val="24"/>
          <w:szCs w:val="24"/>
          <w:shd w:val="clear" w:color="auto" w:fill="FFFFFF"/>
        </w:rPr>
        <w:t>, </w:t>
      </w:r>
      <w:r w:rsidRPr="00CB6EFA">
        <w:rPr>
          <w:rFonts w:ascii="Times New Roman" w:hAnsi="Times New Roman" w:cs="Times New Roman"/>
          <w:i/>
          <w:iCs/>
          <w:color w:val="222222"/>
          <w:sz w:val="24"/>
          <w:szCs w:val="24"/>
          <w:shd w:val="clear" w:color="auto" w:fill="FFFFFF"/>
        </w:rPr>
        <w:t>1</w:t>
      </w:r>
      <w:r>
        <w:rPr>
          <w:rFonts w:ascii="Times New Roman" w:hAnsi="Times New Roman" w:cs="Times New Roman"/>
          <w:color w:val="222222"/>
          <w:sz w:val="24"/>
          <w:szCs w:val="24"/>
          <w:shd w:val="clear" w:color="auto" w:fill="FFFFFF"/>
        </w:rPr>
        <w:t xml:space="preserve">, </w:t>
      </w:r>
      <w:r w:rsidRPr="00CB6EFA">
        <w:rPr>
          <w:rFonts w:ascii="Times New Roman" w:hAnsi="Times New Roman" w:cs="Times New Roman"/>
          <w:color w:val="222222"/>
          <w:sz w:val="24"/>
          <w:szCs w:val="24"/>
          <w:shd w:val="clear" w:color="auto" w:fill="FFFFFF"/>
        </w:rPr>
        <w:t>A1.</w:t>
      </w:r>
      <w:r>
        <w:rPr>
          <w:rFonts w:ascii="Times New Roman" w:hAnsi="Times New Roman" w:cs="Times New Roman"/>
          <w:color w:val="222222"/>
          <w:sz w:val="24"/>
          <w:szCs w:val="24"/>
          <w:shd w:val="clear" w:color="auto" w:fill="FFFFFF"/>
        </w:rPr>
        <w:t>Retrieved:</w:t>
      </w:r>
      <w:r w:rsidR="00DF44EF">
        <w:rPr>
          <w:rFonts w:ascii="Times New Roman" w:hAnsi="Times New Roman" w:cs="Times New Roman"/>
          <w:color w:val="222222"/>
          <w:sz w:val="24"/>
          <w:szCs w:val="24"/>
          <w:shd w:val="clear" w:color="auto" w:fill="FFFFFF"/>
        </w:rPr>
        <w:t xml:space="preserve"> </w:t>
      </w:r>
      <w:hyperlink r:id="rId6" w:history="1">
        <w:r w:rsidRPr="00CB6EFA">
          <w:rPr>
            <w:rStyle w:val="Hyperlink"/>
            <w:rFonts w:ascii="Times New Roman" w:hAnsi="Times New Roman" w:cs="Times New Roman"/>
            <w:sz w:val="24"/>
            <w:szCs w:val="24"/>
          </w:rPr>
          <w:t>http://archive.nytimes.com/www.nytimes.com/interactive/2011/10/01/science/earth/forests.html</w:t>
        </w:r>
      </w:hyperlink>
    </w:p>
    <w:p w:rsidR="00C94AC2" w:rsidRPr="00CB6EFA" w:rsidRDefault="00C94AC2" w:rsidP="00CB6EFA">
      <w:pPr>
        <w:spacing w:line="480" w:lineRule="auto"/>
        <w:ind w:firstLine="0"/>
        <w:jc w:val="both"/>
        <w:rPr>
          <w:rFonts w:ascii="Times New Roman" w:hAnsi="Times New Roman" w:cs="Times New Roman"/>
          <w:sz w:val="24"/>
          <w:szCs w:val="24"/>
        </w:rPr>
      </w:pPr>
    </w:p>
    <w:sectPr w:rsidR="00C94AC2" w:rsidRPr="00CB6EFA" w:rsidSect="00CB6E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1453" w:rsidRDefault="00821453" w:rsidP="00C94AC2">
      <w:pPr>
        <w:spacing w:after="0" w:line="240" w:lineRule="auto"/>
      </w:pPr>
      <w:r>
        <w:separator/>
      </w:r>
    </w:p>
  </w:endnote>
  <w:endnote w:type="continuationSeparator" w:id="1">
    <w:p w:rsidR="00821453" w:rsidRDefault="00821453" w:rsidP="00C94A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1453" w:rsidRDefault="00821453" w:rsidP="00C94AC2">
      <w:pPr>
        <w:spacing w:after="0" w:line="240" w:lineRule="auto"/>
      </w:pPr>
      <w:r>
        <w:separator/>
      </w:r>
    </w:p>
  </w:footnote>
  <w:footnote w:type="continuationSeparator" w:id="1">
    <w:p w:rsidR="00821453" w:rsidRDefault="00821453" w:rsidP="00C94A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FA" w:rsidRPr="00CB6EFA" w:rsidRDefault="00CB6EFA" w:rsidP="00CB6EFA">
    <w:pPr>
      <w:pStyle w:val="Header"/>
      <w:ind w:firstLine="0"/>
      <w:jc w:val="both"/>
      <w:rPr>
        <w:rFonts w:ascii="Times New Roman" w:hAnsi="Times New Roman" w:cs="Times New Roman"/>
        <w:sz w:val="24"/>
        <w:szCs w:val="24"/>
      </w:rPr>
    </w:pPr>
    <w:r w:rsidRPr="00CB6EFA">
      <w:rPr>
        <w:rFonts w:ascii="Times New Roman" w:hAnsi="Times New Roman" w:cs="Times New Roman"/>
        <w:sz w:val="24"/>
        <w:szCs w:val="24"/>
      </w:rPr>
      <w:t>CHANGING FORESTS</w:t>
    </w:r>
    <w:sdt>
      <w:sdtPr>
        <w:rPr>
          <w:rFonts w:ascii="Times New Roman" w:hAnsi="Times New Roman" w:cs="Times New Roman"/>
          <w:sz w:val="24"/>
          <w:szCs w:val="24"/>
        </w:rPr>
        <w:id w:val="28119243"/>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CB6EFA">
          <w:rPr>
            <w:rFonts w:ascii="Times New Roman" w:hAnsi="Times New Roman" w:cs="Times New Roman"/>
            <w:sz w:val="24"/>
            <w:szCs w:val="24"/>
          </w:rPr>
          <w:fldChar w:fldCharType="begin"/>
        </w:r>
        <w:r w:rsidRPr="00CB6EFA">
          <w:rPr>
            <w:rFonts w:ascii="Times New Roman" w:hAnsi="Times New Roman" w:cs="Times New Roman"/>
            <w:sz w:val="24"/>
            <w:szCs w:val="24"/>
          </w:rPr>
          <w:instrText xml:space="preserve"> PAGE   \* MERGEFORMAT </w:instrText>
        </w:r>
        <w:r w:rsidRPr="00CB6EFA">
          <w:rPr>
            <w:rFonts w:ascii="Times New Roman" w:hAnsi="Times New Roman" w:cs="Times New Roman"/>
            <w:sz w:val="24"/>
            <w:szCs w:val="24"/>
          </w:rPr>
          <w:fldChar w:fldCharType="separate"/>
        </w:r>
        <w:r w:rsidR="00DF44EF">
          <w:rPr>
            <w:rFonts w:ascii="Times New Roman" w:hAnsi="Times New Roman" w:cs="Times New Roman"/>
            <w:noProof/>
            <w:sz w:val="24"/>
            <w:szCs w:val="24"/>
          </w:rPr>
          <w:t>3</w:t>
        </w:r>
        <w:r w:rsidRPr="00CB6EFA">
          <w:rPr>
            <w:rFonts w:ascii="Times New Roman" w:hAnsi="Times New Roman" w:cs="Times New Roman"/>
            <w:sz w:val="24"/>
            <w:szCs w:val="24"/>
          </w:rPr>
          <w:fldChar w:fldCharType="end"/>
        </w:r>
      </w:sdtContent>
    </w:sdt>
  </w:p>
  <w:p w:rsidR="00C94AC2" w:rsidRDefault="00C94AC2" w:rsidP="00C94AC2">
    <w:pPr>
      <w:pStyle w:val="Header"/>
      <w:ind w:firstLine="0"/>
      <w:jc w:val="both"/>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FA" w:rsidRPr="00CB6EFA" w:rsidRDefault="00CB6EFA" w:rsidP="00CB6EFA">
    <w:pPr>
      <w:pStyle w:val="Header"/>
      <w:ind w:firstLine="0"/>
      <w:jc w:val="both"/>
      <w:rPr>
        <w:rFonts w:ascii="Times New Roman" w:hAnsi="Times New Roman" w:cs="Times New Roman"/>
        <w:sz w:val="24"/>
        <w:szCs w:val="24"/>
      </w:rPr>
    </w:pPr>
    <w:r w:rsidRPr="00CB6EFA">
      <w:rPr>
        <w:rFonts w:ascii="Times New Roman" w:hAnsi="Times New Roman" w:cs="Times New Roman"/>
        <w:sz w:val="24"/>
        <w:szCs w:val="24"/>
      </w:rPr>
      <w:t>Running head: CHANGING FORESTS</w:t>
    </w:r>
    <w:r>
      <w:rPr>
        <w:rFonts w:ascii="Times New Roman" w:hAnsi="Times New Roman" w:cs="Times New Roman"/>
        <w:sz w:val="24"/>
        <w:szCs w:val="24"/>
      </w:rPr>
      <w:tab/>
    </w:r>
    <w:r>
      <w:rPr>
        <w:rFonts w:ascii="Times New Roman" w:hAnsi="Times New Roman" w:cs="Times New Roman"/>
        <w:sz w:val="24"/>
        <w:szCs w:val="24"/>
      </w:rPr>
      <w:tab/>
    </w:r>
    <w:r w:rsidRPr="00CB6EFA">
      <w:rPr>
        <w:rFonts w:ascii="Times New Roman" w:hAnsi="Times New Roman" w:cs="Times New Roman"/>
        <w:sz w:val="24"/>
        <w:szCs w:val="24"/>
      </w:rPr>
      <w:t xml:space="preserve"> </w:t>
    </w:r>
    <w:sdt>
      <w:sdtPr>
        <w:rPr>
          <w:rFonts w:ascii="Times New Roman" w:hAnsi="Times New Roman" w:cs="Times New Roman"/>
          <w:sz w:val="24"/>
          <w:szCs w:val="24"/>
        </w:rPr>
        <w:id w:val="28119270"/>
        <w:docPartObj>
          <w:docPartGallery w:val="Page Numbers (Top of Page)"/>
          <w:docPartUnique/>
        </w:docPartObj>
      </w:sdtPr>
      <w:sdtContent>
        <w:r w:rsidRPr="00CB6EFA">
          <w:rPr>
            <w:rFonts w:ascii="Times New Roman" w:hAnsi="Times New Roman" w:cs="Times New Roman"/>
            <w:sz w:val="24"/>
            <w:szCs w:val="24"/>
          </w:rPr>
          <w:fldChar w:fldCharType="begin"/>
        </w:r>
        <w:r w:rsidRPr="00CB6EFA">
          <w:rPr>
            <w:rFonts w:ascii="Times New Roman" w:hAnsi="Times New Roman" w:cs="Times New Roman"/>
            <w:sz w:val="24"/>
            <w:szCs w:val="24"/>
          </w:rPr>
          <w:instrText xml:space="preserve"> PAGE   \* MERGEFORMAT </w:instrText>
        </w:r>
        <w:r w:rsidRPr="00CB6EFA">
          <w:rPr>
            <w:rFonts w:ascii="Times New Roman" w:hAnsi="Times New Roman" w:cs="Times New Roman"/>
            <w:sz w:val="24"/>
            <w:szCs w:val="24"/>
          </w:rPr>
          <w:fldChar w:fldCharType="separate"/>
        </w:r>
        <w:r w:rsidR="00DF44EF">
          <w:rPr>
            <w:rFonts w:ascii="Times New Roman" w:hAnsi="Times New Roman" w:cs="Times New Roman"/>
            <w:noProof/>
            <w:sz w:val="24"/>
            <w:szCs w:val="24"/>
          </w:rPr>
          <w:t>1</w:t>
        </w:r>
        <w:r w:rsidRPr="00CB6EFA">
          <w:rPr>
            <w:rFonts w:ascii="Times New Roman" w:hAnsi="Times New Roman" w:cs="Times New Roman"/>
            <w:sz w:val="24"/>
            <w:szCs w:val="24"/>
          </w:rPr>
          <w:fldChar w:fldCharType="end"/>
        </w:r>
      </w:sdtContent>
    </w:sdt>
  </w:p>
  <w:p w:rsidR="00CB6EFA" w:rsidRDefault="00CB6EF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94AC2"/>
    <w:rsid w:val="0014305B"/>
    <w:rsid w:val="00232002"/>
    <w:rsid w:val="002942C1"/>
    <w:rsid w:val="006A739D"/>
    <w:rsid w:val="006D257F"/>
    <w:rsid w:val="00821453"/>
    <w:rsid w:val="008369C9"/>
    <w:rsid w:val="00AE0B80"/>
    <w:rsid w:val="00AE6AA3"/>
    <w:rsid w:val="00BF7FA0"/>
    <w:rsid w:val="00C94AC2"/>
    <w:rsid w:val="00CB6EFA"/>
    <w:rsid w:val="00CF5600"/>
    <w:rsid w:val="00DE41B2"/>
    <w:rsid w:val="00DF44EF"/>
    <w:rsid w:val="00F379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AC2"/>
  </w:style>
  <w:style w:type="paragraph" w:styleId="Footer">
    <w:name w:val="footer"/>
    <w:basedOn w:val="Normal"/>
    <w:link w:val="FooterChar"/>
    <w:uiPriority w:val="99"/>
    <w:semiHidden/>
    <w:unhideWhenUsed/>
    <w:rsid w:val="00C94A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4AC2"/>
  </w:style>
  <w:style w:type="character" w:styleId="Hyperlink">
    <w:name w:val="Hyperlink"/>
    <w:basedOn w:val="DefaultParagraphFont"/>
    <w:uiPriority w:val="99"/>
    <w:semiHidden/>
    <w:unhideWhenUsed/>
    <w:rsid w:val="00CB6EF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rchive.nytimes.com/www.nytimes.com/interactive/2011/10/01/science/earth/forest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2020-04-08T20:39:00Z</dcterms:created>
  <dcterms:modified xsi:type="dcterms:W3CDTF">2020-04-08T21:31:00Z</dcterms:modified>
</cp:coreProperties>
</file>